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67F" w:rsidRDefault="00F9367F" w:rsidP="00F9367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-310515</wp:posOffset>
            </wp:positionV>
            <wp:extent cx="1781175" cy="155194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2" t="-618" r="14676"/>
                    <a:stretch/>
                  </pic:blipFill>
                  <pic:spPr bwMode="auto">
                    <a:xfrm>
                      <a:off x="0" y="0"/>
                      <a:ext cx="178117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F9367F" w:rsidRDefault="00F9367F" w:rsidP="00F9367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F9367F" w:rsidRDefault="00F9367F" w:rsidP="00F9367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9367F" w:rsidRDefault="00F9367F" w:rsidP="00F9367F">
      <w:pPr>
        <w:shd w:val="clear" w:color="auto" w:fill="FFFFFF"/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12A3" w:rsidRPr="00D412A3" w:rsidRDefault="006F7B44" w:rsidP="00F9367F">
      <w:pPr>
        <w:shd w:val="clear" w:color="auto" w:fill="FFFFFF"/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2A3">
        <w:rPr>
          <w:rFonts w:ascii="Roboto" w:eastAsia="Times New Roman" w:hAnsi="Roboto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356235</wp:posOffset>
            </wp:positionV>
            <wp:extent cx="3471545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54" y="21511"/>
                <wp:lineTo x="21454" y="0"/>
                <wp:lineTo x="0" y="0"/>
              </wp:wrapPolygon>
            </wp:wrapThrough>
            <wp:docPr id="6" name="Рисунок 6" descr="https://static.103.by/images/common/wysiwyg/2021/11/361a7dc814fd453700871da495dca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103.by/images/common/wysiwyg/2021/11/361a7dc814fd453700871da495dca3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«Если ваш ребёнок не говорит»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Чтобы речь появилась, обязательно необходим фундамент:</w:t>
      </w:r>
    </w:p>
    <w:p w:rsidR="00D412A3" w:rsidRPr="00D412A3" w:rsidRDefault="00D412A3" w:rsidP="00D412A3">
      <w:pPr>
        <w:numPr>
          <w:ilvl w:val="0"/>
          <w:numId w:val="1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ребенок должен понимать инструкцию: «дай мне мяч», «принеси книгу»;</w:t>
      </w:r>
    </w:p>
    <w:p w:rsidR="006F7B44" w:rsidRDefault="006F7B44" w:rsidP="006F7B44">
      <w:pPr>
        <w:shd w:val="clear" w:color="auto" w:fill="FFFFFF"/>
        <w:spacing w:before="180" w:after="180" w:line="420" w:lineRule="atLeast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Pr="00D412A3" w:rsidRDefault="00D412A3" w:rsidP="00D412A3">
      <w:pPr>
        <w:numPr>
          <w:ilvl w:val="0"/>
          <w:numId w:val="1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использовать лепет: «па-па-па», «да-да-да»;</w:t>
      </w:r>
    </w:p>
    <w:p w:rsidR="00D412A3" w:rsidRPr="00D412A3" w:rsidRDefault="00D412A3" w:rsidP="00D412A3">
      <w:pPr>
        <w:numPr>
          <w:ilvl w:val="0"/>
          <w:numId w:val="1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общаться жестами: указательный жест, жест просьбы – «дай-дай», жест прощания – «пока-пока»;</w:t>
      </w:r>
    </w:p>
    <w:p w:rsidR="00D412A3" w:rsidRPr="00D412A3" w:rsidRDefault="00D412A3" w:rsidP="00D412A3">
      <w:pPr>
        <w:numPr>
          <w:ilvl w:val="0"/>
          <w:numId w:val="1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правильно жевать и глотать.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Кроме того, у ребенка должна быть потребность учиться говорить и совершенствовать средства общения.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Для этого необходимы:</w:t>
      </w:r>
    </w:p>
    <w:p w:rsidR="00D412A3" w:rsidRPr="00D412A3" w:rsidRDefault="00D412A3" w:rsidP="00D412A3">
      <w:pPr>
        <w:numPr>
          <w:ilvl w:val="0"/>
          <w:numId w:val="2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желание ребенка общаться со взрослым;</w:t>
      </w:r>
    </w:p>
    <w:p w:rsidR="00D412A3" w:rsidRPr="00D412A3" w:rsidRDefault="00D412A3" w:rsidP="00D412A3">
      <w:pPr>
        <w:numPr>
          <w:ilvl w:val="0"/>
          <w:numId w:val="2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желание взрослого общаться с ребенком;</w:t>
      </w:r>
    </w:p>
    <w:p w:rsidR="00D412A3" w:rsidRPr="00D412A3" w:rsidRDefault="00D412A3" w:rsidP="00D412A3">
      <w:pPr>
        <w:numPr>
          <w:ilvl w:val="0"/>
          <w:numId w:val="2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ситуация, когда взрослый доброжелательно реагирует на инициативы ребенка, но иногда не понимает или делает вид, что не понимает, что именно ребенок просит.</w:t>
      </w:r>
    </w:p>
    <w:p w:rsidR="00D412A3" w:rsidRPr="00D412A3" w:rsidRDefault="00D412A3" w:rsidP="00D412A3">
      <w:pPr>
        <w:shd w:val="clear" w:color="auto" w:fill="FFFFFF"/>
        <w:spacing w:line="420" w:lineRule="atLeast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Pr="00D412A3" w:rsidRDefault="00D412A3" w:rsidP="00D412A3">
      <w:pPr>
        <w:shd w:val="clear" w:color="auto" w:fill="FFFFFF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2A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3810</wp:posOffset>
            </wp:positionV>
            <wp:extent cx="244602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64" y="21474"/>
                <wp:lineTo x="2136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могут сделать родители для запуска речи у ребенка?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Формируйте указательный жест.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Учите ребенка кивать головой как ответ «да» и махать головой как ответ «нет».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Важное умение для речи – научиться соблюдать очередность: научите малыша по очереди стучать ложками, бросать мячик, строить башню из кубиков; говорите по очереди: говорит папа – пауза – говорит мама.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Используйте простые и понятные слова. Например, идет кот: «мяу-мяу», «топ-топ».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Говорите с ребенком громко, медленно и четко, убрав «слова-шумы»: «Дай мне мяч!» вместо «Ой, Ванечка, дай маме, пожалуйста, вот этот синенький маленький мячик!».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Говорите эмоционально – интонацию и мимику ребенок считывает лучше смысла слов.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Проговаривайте и озвучивайте все действия ребенка, комментируйте все, что с ним происходит, повторяйте, что он произносит.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Стройте диалог с ребенком, даже если он еще не говорит – задавайте вопрос и делайте паузу – смотрите в глаза.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Читайте много раз одни и те же сказки, стихи.</w:t>
      </w:r>
    </w:p>
    <w:p w:rsidR="00D412A3" w:rsidRPr="00D412A3" w:rsidRDefault="00D412A3" w:rsidP="00D412A3">
      <w:pPr>
        <w:numPr>
          <w:ilvl w:val="0"/>
          <w:numId w:val="3"/>
        </w:numPr>
        <w:shd w:val="clear" w:color="auto" w:fill="FFFFFF"/>
        <w:spacing w:before="180" w:after="180" w:line="420" w:lineRule="atLeast"/>
        <w:ind w:left="0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Катайте ребенка на качелях, каруселях, крутите на гамаке, чаще ходите на детскую площадку. Доказано, что развитие вестибулярной системы способствует интеллектуальному развитию.</w:t>
      </w:r>
    </w:p>
    <w:p w:rsidR="00D412A3" w:rsidRDefault="00D412A3" w:rsidP="00D412A3">
      <w:pPr>
        <w:shd w:val="clear" w:color="auto" w:fill="FFFFFF"/>
        <w:spacing w:line="420" w:lineRule="atLeast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Default="00D412A3" w:rsidP="00D412A3">
      <w:pPr>
        <w:shd w:val="clear" w:color="auto" w:fill="FFFFFF"/>
        <w:spacing w:line="420" w:lineRule="atLeast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Pr="00D412A3" w:rsidRDefault="00D412A3" w:rsidP="00D412A3">
      <w:pPr>
        <w:shd w:val="clear" w:color="auto" w:fill="FFFFFF"/>
        <w:spacing w:line="420" w:lineRule="atLeast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Default="006F7B44" w:rsidP="00D412A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noProof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noProof/>
          <w:sz w:val="28"/>
          <w:szCs w:val="28"/>
          <w:lang w:eastAsia="ru-RU"/>
        </w:rPr>
        <w:t xml:space="preserve">   </w:t>
      </w:r>
    </w:p>
    <w:p w:rsidR="006F7B44" w:rsidRDefault="006F7B44" w:rsidP="00D412A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noProof/>
          <w:sz w:val="28"/>
          <w:szCs w:val="28"/>
          <w:lang w:eastAsia="ru-RU"/>
        </w:rPr>
      </w:pPr>
    </w:p>
    <w:p w:rsidR="006F7B44" w:rsidRPr="00D412A3" w:rsidRDefault="006F7B44" w:rsidP="00D4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lastRenderedPageBreak/>
        <w:t>Нужно обращать внимание на отклонения от нормы.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В 3–6 месяцев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 xml:space="preserve"> ребенок обычно пробует артикуляционный аппарат в действии и произносит много звуков. Малыш </w:t>
      </w:r>
      <w:proofErr w:type="spellStart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гулит</w:t>
      </w:r>
      <w:proofErr w:type="spellEnd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, кряхтит, поет, прислушивается, реагирует на голос, интонацию, узнает знакомые голоса.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В 6–9 месяцев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– лепет: слоги и цепочки слогов; пытается повторять услышанные звукосочетания и только ситуативно связывает их с предметами или действиями.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В 10–12 месяцев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– длинные цепочки слогов сворачиваются в первые слова, которые могут выражать целую мысль или ситуацию. Ребенок понимает названия знакомых предметов, выполняет простую инструкцию, например, «дай мяч!». В год ребенок должен знать свое имя, легко вступать в коммуникацию и взаимодействие с родителями и детьми на площадке.</w:t>
      </w:r>
    </w:p>
    <w:p w:rsidR="00D412A3" w:rsidRPr="00D412A3" w:rsidRDefault="00D412A3" w:rsidP="00D412A3">
      <w:pPr>
        <w:spacing w:line="420" w:lineRule="atLeast"/>
        <w:jc w:val="both"/>
        <w:rPr>
          <w:rFonts w:ascii="Roboto" w:eastAsia="Times New Roman" w:hAnsi="Roboto" w:cs="Times New Roman"/>
          <w:b/>
          <w:i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i/>
          <w:sz w:val="27"/>
          <w:szCs w:val="27"/>
          <w:lang w:eastAsia="ru-RU"/>
        </w:rPr>
        <w:t>Нужно обращать внимание не столько на активный словарь, сколько на то, понимает ли ребенок обращенную речь, реагирует ли на простые речевые инструкции. Например, «принеси бутылочку» – идет туда, где обычно стоит бутылочка, «идем мыть ручки» – идет в ванную комнату, имитирует мытье рук.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В 12–18 месяцев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– количество простых слов растет, ребенок соотносит слова с конкретными предметами или действиями, находит их на картинках.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В 2 года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ребенок понимает двухступенчатую инструкцию «сходи… и принеси…», говорит простую фразу из 2 слов, начинает формироваться грамматика.</w:t>
      </w:r>
    </w:p>
    <w:p w:rsidR="006F7B44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Речь – это функция мозга, а мозговые структуры созревают в определенные сроки. До 2 лет активизируются те участки мозга, которые отвечают за понимание и воспроизведение речи.</w:t>
      </w:r>
      <w:r>
        <w:rPr>
          <w:rFonts w:ascii="Roboto" w:eastAsia="Times New Roman" w:hAnsi="Roboto" w:cs="Times New Roman"/>
          <w:sz w:val="27"/>
          <w:szCs w:val="27"/>
          <w:lang w:eastAsia="ru-RU"/>
        </w:rPr>
        <w:t xml:space="preserve"> </w:t>
      </w:r>
    </w:p>
    <w:p w:rsidR="00D412A3" w:rsidRDefault="00D412A3" w:rsidP="00D41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12A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у ребенка в 2 года нет фразовой речи, возможно, у него дисфункция речевых зон мозга или более серьезная причина задержки развития.</w:t>
      </w:r>
    </w:p>
    <w:p w:rsidR="006F7B44" w:rsidRDefault="006F7B44" w:rsidP="00D41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7B44" w:rsidRDefault="006F7B44" w:rsidP="00D41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7B44" w:rsidRDefault="006F7B44" w:rsidP="00D412A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7B44" w:rsidRPr="00D412A3" w:rsidRDefault="006F7B44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Pr="00D412A3" w:rsidRDefault="00D412A3" w:rsidP="00D412A3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D412A3">
        <w:rPr>
          <w:rFonts w:ascii="Roboto" w:eastAsia="Times New Roman" w:hAnsi="Roboto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-3810</wp:posOffset>
            </wp:positionV>
            <wp:extent cx="2670175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420" y="21484"/>
                <wp:lineTo x="21420" y="0"/>
                <wp:lineTo x="0" y="0"/>
              </wp:wrapPolygon>
            </wp:wrapThrough>
            <wp:docPr id="4" name="Рисунок 4" descr="https://static.103.by/images/common/wysiwyg/2021/11/a706d0349e5a24b7970d0c93626d96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103.by/images/common/wysiwyg/2021/11/a706d0349e5a24b7970d0c93626d96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ребенок не говорит в 2 года?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Можно начать с осмотра специалистов: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сурдолога;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невролога;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психиатра;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генетика;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психолога;</w:t>
      </w:r>
    </w:p>
    <w:p w:rsidR="00D412A3" w:rsidRPr="00D412A3" w:rsidRDefault="00D412A3" w:rsidP="00D412A3">
      <w:pPr>
        <w:numPr>
          <w:ilvl w:val="0"/>
          <w:numId w:val="4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319405</wp:posOffset>
            </wp:positionV>
            <wp:extent cx="25146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36" y="21355"/>
                <wp:lineTo x="21436" y="0"/>
                <wp:lineTo x="0" y="0"/>
              </wp:wrapPolygon>
            </wp:wrapThrough>
            <wp:docPr id="3" name="Рисунок 3" descr="https://static.103.by/images/common/wysiwyg/2021/11/60e88ba2fc36ccb8987b9e4aa3dd0c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103.by/images/common/wysiwyg/2021/11/60e88ba2fc36ccb8987b9e4aa3dd0c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грамотного логопеда.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Сурдолога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 xml:space="preserve"> нужно посетить для проведения </w:t>
      </w:r>
      <w:proofErr w:type="spellStart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аудиологического</w:t>
      </w:r>
      <w:proofErr w:type="spellEnd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 xml:space="preserve"> скрининга новорожденному, то есть исследования слуха.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Развитие у ребенка способности понимать речь и говорить, развитие мышления основано на его возможности слышать речь окружающих людей. Даже небольшое снижение слуха у ребенка приводит к трудностям восприятия речи, нарушению формирования слуховых и речевых центров мозга.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Эти процессы особенно интенсивны в первые 2 года жизни, поэтому всем новорожденным показана оценка слуховой функции.</w:t>
      </w:r>
    </w:p>
    <w:p w:rsidR="00D412A3" w:rsidRPr="00D412A3" w:rsidRDefault="00D412A3" w:rsidP="00D412A3">
      <w:pPr>
        <w:spacing w:line="420" w:lineRule="atLeast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Диагностику нужно повторить, если ребенок совсем не говорит или плохо говорит, и вы не уверены, что он вас всегда слышит.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Чем раньше будет выявлено снижение слуха, тем больше возможности для восполнения «недостающих» звуков, звукоподражаний, слов, а также легче привыкание малыша к слуховым аппаратам.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jc w:val="both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 xml:space="preserve">При грамотном </w:t>
      </w:r>
      <w:proofErr w:type="spellStart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слухопротезировании</w:t>
      </w:r>
      <w:proofErr w:type="spellEnd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 xml:space="preserve"> до 1 года и занятиям с сурдопедагогом к 5-летнему возрасту слабослышащий ребенок не отстает в развитии от сверстников без нарушения слуха.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bookmarkStart w:id="0" w:name="_GoBack"/>
      <w:bookmarkEnd w:id="0"/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К </w:t>
      </w: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неврологу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при нарушении речи можно и нужно обратиться, если ребенок: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легко и быстро возбуждается и трудно успокаивается;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lastRenderedPageBreak/>
        <w:t>плохо спит;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мало ест;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плохо набирает вес;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обильно срыгивает;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испытывает судороги;</w:t>
      </w:r>
    </w:p>
    <w:p w:rsidR="00D412A3" w:rsidRPr="00D412A3" w:rsidRDefault="00D412A3" w:rsidP="00D412A3">
      <w:pPr>
        <w:numPr>
          <w:ilvl w:val="0"/>
          <w:numId w:val="5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часто и сильно плачет без видимых причин.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Желательно проверять ребенка у нескольких врачей-неврологов.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Редко, но иногда нужен </w:t>
      </w: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генетик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– для исключения генетических болезней, которые вызывают задержку речевого развития, а также для проверки обмена веществ.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Психиатр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нужен, если, кроме проблем с задержкой речи, у ребенка наблюдаются: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частые истерики;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агрессивность;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фобии;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гиперактивность, с которой родителям трудно справиться;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нарушение сна;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психотравма;</w:t>
      </w:r>
    </w:p>
    <w:p w:rsidR="00D412A3" w:rsidRPr="00D412A3" w:rsidRDefault="00D412A3" w:rsidP="00D412A3">
      <w:pPr>
        <w:numPr>
          <w:ilvl w:val="0"/>
          <w:numId w:val="6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тики др.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Психолога 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следует посетить, если наряду с отсутствием речи есть и другие особенности поведения у ребенка:</w:t>
      </w:r>
    </w:p>
    <w:p w:rsidR="00D412A3" w:rsidRPr="00D412A3" w:rsidRDefault="00D412A3" w:rsidP="00D412A3">
      <w:pPr>
        <w:numPr>
          <w:ilvl w:val="0"/>
          <w:numId w:val="7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не смотрит в глаза;</w:t>
      </w:r>
    </w:p>
    <w:p w:rsidR="00D412A3" w:rsidRPr="00D412A3" w:rsidRDefault="00D412A3" w:rsidP="00D412A3">
      <w:pPr>
        <w:numPr>
          <w:ilvl w:val="0"/>
          <w:numId w:val="7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не откликается на имя;</w:t>
      </w:r>
    </w:p>
    <w:p w:rsidR="00D412A3" w:rsidRPr="00D412A3" w:rsidRDefault="00D412A3" w:rsidP="00D412A3">
      <w:pPr>
        <w:numPr>
          <w:ilvl w:val="0"/>
          <w:numId w:val="7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не выполняет простые инструкции;</w:t>
      </w:r>
    </w:p>
    <w:p w:rsidR="00D412A3" w:rsidRPr="00D412A3" w:rsidRDefault="00D412A3" w:rsidP="00D412A3">
      <w:pPr>
        <w:numPr>
          <w:ilvl w:val="0"/>
          <w:numId w:val="7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не взаимодействует с родителями;</w:t>
      </w:r>
    </w:p>
    <w:p w:rsidR="00D412A3" w:rsidRPr="00D412A3" w:rsidRDefault="00D412A3" w:rsidP="00D412A3">
      <w:pPr>
        <w:numPr>
          <w:ilvl w:val="0"/>
          <w:numId w:val="7"/>
        </w:numPr>
        <w:shd w:val="clear" w:color="auto" w:fill="FFFFFF"/>
        <w:spacing w:before="180" w:after="180" w:line="420" w:lineRule="atLeast"/>
        <w:ind w:left="0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достаточно активно и как-то нецелесообразно бегает и др.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480060</wp:posOffset>
            </wp:positionV>
            <wp:extent cx="2514151" cy="1676400"/>
            <wp:effectExtent l="0" t="0" r="635" b="0"/>
            <wp:wrapThrough wrapText="bothSides">
              <wp:wrapPolygon edited="0">
                <wp:start x="0" y="0"/>
                <wp:lineTo x="0" y="21355"/>
                <wp:lineTo x="21442" y="21355"/>
                <wp:lineTo x="21442" y="0"/>
                <wp:lineTo x="0" y="0"/>
              </wp:wrapPolygon>
            </wp:wrapThrough>
            <wp:docPr id="1" name="Рисунок 1" descr="https://static.103.by/images/common/wysiwyg/2021/11/57e129ed66ffaf2f4cc6f25a8e9e1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103.by/images/common/wysiwyg/2021/11/57e129ed66ffaf2f4cc6f25a8e9e1d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51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Психолог может помочь оценить общее развитие ребенка. С ним в некоторых случаях надо начинать занятия перед тем, как посещать логопеда.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Логопед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– это специалист, который может не только выявить задержку в развитии речи, но и с раннего возраста проводить сенсорные занятия, направленные на запуск речи.</w:t>
      </w:r>
    </w:p>
    <w:p w:rsidR="00D412A3" w:rsidRPr="00D412A3" w:rsidRDefault="00D412A3" w:rsidP="00D412A3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D412A3" w:rsidRDefault="00D412A3" w:rsidP="00D412A3">
      <w:pPr>
        <w:shd w:val="clear" w:color="auto" w:fill="FFFFFF"/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12A3" w:rsidRPr="00D412A3" w:rsidRDefault="00D412A3" w:rsidP="00D412A3">
      <w:pPr>
        <w:shd w:val="clear" w:color="auto" w:fill="FFFFFF"/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2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поздно что-то предпринимать?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Если до 6-летнего возраста ребенка родители бездействовали, последствия уже невозможно компенсировать, поскольку пластичность мозга наиболее активна именно до 6–7 лет.</w:t>
      </w:r>
    </w:p>
    <w:p w:rsidR="00D412A3" w:rsidRPr="00D412A3" w:rsidRDefault="00D412A3" w:rsidP="00D412A3">
      <w:pPr>
        <w:spacing w:line="420" w:lineRule="atLeast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Если ребенка привели на занятия к логопеду в 2–2,5 года, шанс догнать возрастную норму очень высокий.</w:t>
      </w: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 А если привели в 4–5 лет, можно улучшить речь, но не максимально восстановить.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Если вы подозреваете, что ваш ребенок на его возрастном этапе в чем-то отстает, важно как можно скорее обратиться за консультацией к специалистам.</w:t>
      </w:r>
    </w:p>
    <w:p w:rsidR="00D412A3" w:rsidRPr="00D412A3" w:rsidRDefault="00D412A3" w:rsidP="00D412A3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D412A3">
        <w:rPr>
          <w:rFonts w:ascii="Roboto" w:eastAsia="Times New Roman" w:hAnsi="Roboto" w:cs="Times New Roman"/>
          <w:sz w:val="27"/>
          <w:szCs w:val="27"/>
          <w:lang w:eastAsia="ru-RU"/>
        </w:rPr>
        <w:t>Помните, что речь – существенный механизм в формировании интеллекта, коммуникативных навыков, а развитие ребенка до 3-х лет во многом определяет его будущую жизнь.</w:t>
      </w:r>
    </w:p>
    <w:p w:rsidR="0035514D" w:rsidRDefault="0035514D"/>
    <w:sectPr w:rsidR="0035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3A4A"/>
    <w:multiLevelType w:val="multilevel"/>
    <w:tmpl w:val="D294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30E8D"/>
    <w:multiLevelType w:val="multilevel"/>
    <w:tmpl w:val="B344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D0134"/>
    <w:multiLevelType w:val="multilevel"/>
    <w:tmpl w:val="BF68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8303E"/>
    <w:multiLevelType w:val="multilevel"/>
    <w:tmpl w:val="C93C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7076"/>
    <w:multiLevelType w:val="multilevel"/>
    <w:tmpl w:val="5B06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8403CB"/>
    <w:multiLevelType w:val="multilevel"/>
    <w:tmpl w:val="816E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F1AE1"/>
    <w:multiLevelType w:val="multilevel"/>
    <w:tmpl w:val="BB58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A3"/>
    <w:rsid w:val="0035514D"/>
    <w:rsid w:val="006F7B44"/>
    <w:rsid w:val="007F37BE"/>
    <w:rsid w:val="00D412A3"/>
    <w:rsid w:val="00F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7A53"/>
  <w15:chartTrackingRefBased/>
  <w15:docId w15:val="{7DBB7D80-74D5-4032-9FC0-8C19F839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g-articlelead">
    <w:name w:val="mag-article__lead"/>
    <w:basedOn w:val="a"/>
    <w:rsid w:val="00D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412A3"/>
    <w:rPr>
      <w:b/>
      <w:bCs/>
    </w:rPr>
  </w:style>
  <w:style w:type="paragraph" w:styleId="a4">
    <w:name w:val="Normal (Web)"/>
    <w:basedOn w:val="a"/>
    <w:uiPriority w:val="99"/>
    <w:semiHidden/>
    <w:unhideWhenUsed/>
    <w:rsid w:val="00D4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g-articleusefultype">
    <w:name w:val="mag-article__usefultype"/>
    <w:basedOn w:val="a0"/>
    <w:rsid w:val="00D412A3"/>
  </w:style>
  <w:style w:type="character" w:customStyle="1" w:styleId="mag-articleusefullink">
    <w:name w:val="mag-article__usefullink"/>
    <w:basedOn w:val="a0"/>
    <w:rsid w:val="00D412A3"/>
  </w:style>
  <w:style w:type="character" w:customStyle="1" w:styleId="mag-articleusefultext">
    <w:name w:val="mag-article__usefultext"/>
    <w:basedOn w:val="a0"/>
    <w:rsid w:val="00D412A3"/>
  </w:style>
  <w:style w:type="paragraph" w:styleId="a5">
    <w:name w:val="Balloon Text"/>
    <w:basedOn w:val="a"/>
    <w:link w:val="a6"/>
    <w:uiPriority w:val="99"/>
    <w:semiHidden/>
    <w:unhideWhenUsed/>
    <w:rsid w:val="00D4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7117">
          <w:marLeft w:val="465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7995">
          <w:marLeft w:val="480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34">
          <w:marLeft w:val="840"/>
          <w:marRight w:val="0"/>
          <w:marTop w:val="480"/>
          <w:marBottom w:val="480"/>
          <w:divBdr>
            <w:top w:val="none" w:sz="0" w:space="0" w:color="auto"/>
            <w:left w:val="single" w:sz="18" w:space="24" w:color="46CDD6"/>
            <w:bottom w:val="none" w:sz="0" w:space="0" w:color="auto"/>
            <w:right w:val="none" w:sz="0" w:space="0" w:color="auto"/>
          </w:divBdr>
        </w:div>
        <w:div w:id="401947433">
          <w:marLeft w:val="480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918">
          <w:marLeft w:val="840"/>
          <w:marRight w:val="0"/>
          <w:marTop w:val="480"/>
          <w:marBottom w:val="480"/>
          <w:divBdr>
            <w:top w:val="none" w:sz="0" w:space="0" w:color="auto"/>
            <w:left w:val="single" w:sz="18" w:space="24" w:color="46CDD6"/>
            <w:bottom w:val="none" w:sz="0" w:space="0" w:color="auto"/>
            <w:right w:val="none" w:sz="0" w:space="0" w:color="auto"/>
          </w:divBdr>
        </w:div>
        <w:div w:id="30690865">
          <w:marLeft w:val="480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6561">
          <w:marLeft w:val="480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221">
          <w:marLeft w:val="840"/>
          <w:marRight w:val="0"/>
          <w:marTop w:val="480"/>
          <w:marBottom w:val="480"/>
          <w:divBdr>
            <w:top w:val="none" w:sz="0" w:space="0" w:color="auto"/>
            <w:left w:val="single" w:sz="18" w:space="24" w:color="46CDD6"/>
            <w:bottom w:val="none" w:sz="0" w:space="0" w:color="auto"/>
            <w:right w:val="none" w:sz="0" w:space="0" w:color="auto"/>
          </w:divBdr>
        </w:div>
      </w:divsChild>
    </w:div>
    <w:div w:id="1940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cp:lastPrinted>2022-08-15T16:48:00Z</cp:lastPrinted>
  <dcterms:created xsi:type="dcterms:W3CDTF">2022-08-16T10:58:00Z</dcterms:created>
  <dcterms:modified xsi:type="dcterms:W3CDTF">2022-08-16T10:58:00Z</dcterms:modified>
</cp:coreProperties>
</file>